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145D8A" w14:textId="77777777" w:rsidR="003E7876" w:rsidRDefault="003E7876"/>
    <w:p w14:paraId="27BC8582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3F930F4D" w14:textId="77777777" w:rsidR="00811728" w:rsidRDefault="00811728" w:rsidP="00811728">
      <w:pPr>
        <w:rPr>
          <w:sz w:val="64"/>
          <w:szCs w:val="56"/>
        </w:rPr>
      </w:pPr>
    </w:p>
    <w:p w14:paraId="17261615" w14:textId="4AE5B43A" w:rsidR="00567E19" w:rsidRPr="00811728" w:rsidRDefault="00811728" w:rsidP="0060222B">
      <w:pPr>
        <w:jc w:val="center"/>
        <w:rPr>
          <w:sz w:val="64"/>
          <w:szCs w:val="56"/>
        </w:rPr>
      </w:pPr>
      <w:r w:rsidRPr="0060222B">
        <w:rPr>
          <w:b/>
          <w:sz w:val="70"/>
          <w:szCs w:val="56"/>
        </w:rPr>
        <w:t>V</w:t>
      </w:r>
      <w:r w:rsidR="0085046B">
        <w:rPr>
          <w:b/>
          <w:sz w:val="70"/>
          <w:szCs w:val="56"/>
        </w:rPr>
        <w:t>I</w:t>
      </w:r>
      <w:r w:rsidR="0060222B" w:rsidRPr="0060222B">
        <w:rPr>
          <w:b/>
          <w:sz w:val="70"/>
          <w:szCs w:val="56"/>
        </w:rPr>
        <w:t>I</w:t>
      </w:r>
      <w:r w:rsidRPr="00811728">
        <w:rPr>
          <w:sz w:val="64"/>
          <w:szCs w:val="56"/>
        </w:rPr>
        <w:t xml:space="preserve">.  INFORMACION </w:t>
      </w:r>
      <w:r w:rsidR="0085046B">
        <w:rPr>
          <w:sz w:val="64"/>
          <w:szCs w:val="56"/>
        </w:rPr>
        <w:t>DE CUMPLIMIENTO</w:t>
      </w:r>
      <w:bookmarkStart w:id="0" w:name="_GoBack"/>
      <w:bookmarkEnd w:id="0"/>
      <w:r w:rsidR="0085046B">
        <w:rPr>
          <w:sz w:val="64"/>
          <w:szCs w:val="56"/>
        </w:rPr>
        <w:t xml:space="preserve"> A LA LEY DE DISCIPLINA FINANCIERA DE LAS ENTIDADES Y MUNICIPIOS DEL CONAC</w:t>
      </w:r>
    </w:p>
    <w:sectPr w:rsidR="00567E19" w:rsidRPr="0081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85046B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85046B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85046B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3E7876"/>
    <w:rsid w:val="00567E19"/>
    <w:rsid w:val="0060222B"/>
    <w:rsid w:val="00811728"/>
    <w:rsid w:val="0085046B"/>
    <w:rsid w:val="00C846D3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HECTOR O</cp:lastModifiedBy>
  <cp:revision>2</cp:revision>
  <cp:lastPrinted>2025-07-23T18:52:00Z</cp:lastPrinted>
  <dcterms:created xsi:type="dcterms:W3CDTF">2025-07-23T18:53:00Z</dcterms:created>
  <dcterms:modified xsi:type="dcterms:W3CDTF">2025-07-23T18:53:00Z</dcterms:modified>
</cp:coreProperties>
</file>